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1003E4">
        <w:rPr>
          <w:rFonts w:ascii="Tahoma" w:hAnsi="Tahoma" w:cs="Tahoma"/>
          <w:b/>
          <w:bCs/>
          <w:sz w:val="28"/>
        </w:rPr>
        <w:t>55</w:t>
      </w:r>
      <w:r w:rsidRPr="00270BFF">
        <w:rPr>
          <w:rFonts w:ascii="Tahoma" w:hAnsi="Tahoma" w:cs="Tahoma"/>
          <w:b/>
          <w:bCs/>
          <w:sz w:val="28"/>
        </w:rPr>
        <w:t>/CJCAM/SEJEC/1</w:t>
      </w:r>
      <w:r w:rsidR="00AB42F2">
        <w:rPr>
          <w:rFonts w:ascii="Tahoma" w:hAnsi="Tahoma" w:cs="Tahoma"/>
          <w:b/>
          <w:bCs/>
          <w:sz w:val="28"/>
        </w:rPr>
        <w:t>8-2019</w:t>
      </w:r>
    </w:p>
    <w:p w:rsidR="00FE3FA3" w:rsidRDefault="00FE3FA3" w:rsidP="00FE3FA3">
      <w:pPr>
        <w:spacing w:after="0" w:line="240" w:lineRule="auto"/>
        <w:jc w:val="center"/>
        <w:rPr>
          <w:rFonts w:ascii="Tahoma" w:hAnsi="Tahoma" w:cs="Tahoma"/>
          <w:b/>
          <w:bCs/>
          <w:sz w:val="28"/>
        </w:rPr>
      </w:pPr>
    </w:p>
    <w:p w:rsidR="00FE3FA3" w:rsidRPr="00B7003B" w:rsidRDefault="00FE3FA3" w:rsidP="00B7003B">
      <w:pPr>
        <w:tabs>
          <w:tab w:val="left" w:pos="851"/>
          <w:tab w:val="left" w:leader="dot" w:pos="7655"/>
        </w:tabs>
        <w:spacing w:after="0" w:line="240" w:lineRule="auto"/>
        <w:ind w:left="4536" w:right="283"/>
        <w:jc w:val="right"/>
        <w:rPr>
          <w:rFonts w:ascii="Arial" w:hAnsi="Arial" w:cs="Arial"/>
          <w:b/>
          <w:szCs w:val="16"/>
          <w:lang w:val="es-MX" w:eastAsia="es-ES"/>
        </w:rPr>
      </w:pPr>
      <w:r w:rsidRPr="00B7003B">
        <w:rPr>
          <w:rFonts w:ascii="Arial" w:hAnsi="Arial" w:cs="Arial"/>
          <w:b/>
          <w:szCs w:val="16"/>
          <w:lang w:val="es-MX" w:eastAsia="es-ES"/>
        </w:rPr>
        <w:t xml:space="preserve">Asunto: </w:t>
      </w:r>
      <w:r w:rsidRPr="00B7003B">
        <w:rPr>
          <w:rFonts w:ascii="Arial" w:hAnsi="Arial" w:cs="Arial"/>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6E7BB5" w:rsidRDefault="006E7BB5" w:rsidP="00B7003B">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B7003B" w:rsidRDefault="00FE3FA3" w:rsidP="00B7003B">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7003B">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B7003B" w:rsidRDefault="00FE3FA3" w:rsidP="00B7003B">
      <w:pPr>
        <w:spacing w:after="0" w:line="240" w:lineRule="auto"/>
        <w:ind w:right="49"/>
        <w:jc w:val="both"/>
        <w:rPr>
          <w:rFonts w:ascii="Arial" w:eastAsia="Calibri" w:hAnsi="Arial" w:cs="Arial"/>
          <w:bCs/>
          <w:sz w:val="24"/>
          <w:szCs w:val="24"/>
          <w:lang w:val="es-MX"/>
        </w:rPr>
      </w:pPr>
    </w:p>
    <w:p w:rsidR="006E7BB5" w:rsidRDefault="006E7BB5" w:rsidP="00B7003B">
      <w:pPr>
        <w:spacing w:after="0"/>
        <w:ind w:right="49"/>
        <w:jc w:val="both"/>
        <w:rPr>
          <w:rFonts w:ascii="Arial" w:eastAsia="Calibri" w:hAnsi="Arial" w:cs="Arial"/>
          <w:bCs/>
          <w:sz w:val="24"/>
          <w:szCs w:val="24"/>
          <w:lang w:val="es-MX"/>
        </w:rPr>
      </w:pPr>
    </w:p>
    <w:p w:rsidR="00B04499" w:rsidRPr="00B7003B" w:rsidRDefault="00B04499" w:rsidP="00B7003B">
      <w:pPr>
        <w:spacing w:after="0"/>
        <w:ind w:right="49"/>
        <w:jc w:val="both"/>
        <w:rPr>
          <w:rFonts w:ascii="Arial" w:eastAsia="Calibri" w:hAnsi="Arial" w:cs="Arial"/>
          <w:bCs/>
          <w:sz w:val="24"/>
          <w:szCs w:val="24"/>
          <w:lang w:val="es-MX"/>
        </w:rPr>
      </w:pPr>
      <w:r w:rsidRPr="00B7003B">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1003E4" w:rsidRPr="00B7003B">
        <w:rPr>
          <w:rFonts w:ascii="Arial" w:eastAsia="Calibri" w:hAnsi="Arial" w:cs="Arial"/>
          <w:bCs/>
          <w:sz w:val="24"/>
          <w:szCs w:val="24"/>
          <w:lang w:val="es-MX"/>
        </w:rPr>
        <w:t xml:space="preserve"> en Sesión Ordinaria de fecha 14 de enero de 2019</w:t>
      </w:r>
      <w:r w:rsidRPr="00B7003B">
        <w:rPr>
          <w:rFonts w:ascii="Arial" w:eastAsia="Calibri" w:hAnsi="Arial" w:cs="Arial"/>
          <w:bCs/>
          <w:sz w:val="24"/>
          <w:szCs w:val="24"/>
          <w:lang w:val="es-MX"/>
        </w:rPr>
        <w:t xml:space="preserve">, </w:t>
      </w:r>
      <w:r w:rsidR="00B7003B" w:rsidRPr="00B7003B">
        <w:rPr>
          <w:rFonts w:ascii="Arial" w:eastAsia="Calibri" w:hAnsi="Arial" w:cs="Arial"/>
          <w:bCs/>
          <w:sz w:val="24"/>
          <w:szCs w:val="24"/>
          <w:lang w:val="es-MX"/>
        </w:rPr>
        <w:t xml:space="preserve">ordenó </w:t>
      </w:r>
      <w:r w:rsidRPr="00B7003B">
        <w:rPr>
          <w:rFonts w:ascii="Arial" w:eastAsia="Calibri" w:hAnsi="Arial" w:cs="Arial"/>
          <w:bCs/>
          <w:sz w:val="24"/>
          <w:szCs w:val="24"/>
        </w:rPr>
        <w:t>comunica</w:t>
      </w:r>
      <w:r w:rsidR="00B7003B" w:rsidRPr="00B7003B">
        <w:rPr>
          <w:rFonts w:ascii="Arial" w:eastAsia="Calibri" w:hAnsi="Arial" w:cs="Arial"/>
          <w:bCs/>
          <w:sz w:val="24"/>
          <w:szCs w:val="24"/>
        </w:rPr>
        <w:t>r</w:t>
      </w:r>
      <w:r w:rsidRPr="00B7003B">
        <w:rPr>
          <w:rFonts w:ascii="Arial" w:eastAsia="Calibri" w:hAnsi="Arial" w:cs="Arial"/>
          <w:bCs/>
          <w:sz w:val="24"/>
          <w:szCs w:val="24"/>
        </w:rPr>
        <w:t xml:space="preserve"> para los efectos correspondientes, el contenido del </w:t>
      </w:r>
      <w:r w:rsidR="00392408" w:rsidRPr="00B7003B">
        <w:rPr>
          <w:rFonts w:ascii="Arial" w:eastAsia="Calibri" w:hAnsi="Arial" w:cs="Arial"/>
          <w:bCs/>
          <w:sz w:val="24"/>
          <w:szCs w:val="24"/>
        </w:rPr>
        <w:t xml:space="preserve">oficio </w:t>
      </w:r>
      <w:r w:rsidR="001003E4" w:rsidRPr="00B7003B">
        <w:rPr>
          <w:rFonts w:ascii="Arial" w:hAnsi="Arial" w:cs="Arial"/>
          <w:b/>
          <w:bCs/>
          <w:sz w:val="24"/>
          <w:szCs w:val="24"/>
        </w:rPr>
        <w:t>401/SGA/P-A</w:t>
      </w:r>
      <w:r w:rsidR="002C6B2A" w:rsidRPr="00B7003B">
        <w:rPr>
          <w:rFonts w:ascii="Arial" w:hAnsi="Arial" w:cs="Arial"/>
          <w:b/>
          <w:bCs/>
          <w:sz w:val="24"/>
          <w:szCs w:val="24"/>
        </w:rPr>
        <w:t>/</w:t>
      </w:r>
      <w:r w:rsidR="001003E4" w:rsidRPr="00B7003B">
        <w:rPr>
          <w:rFonts w:ascii="Arial" w:hAnsi="Arial" w:cs="Arial"/>
          <w:b/>
          <w:bCs/>
          <w:sz w:val="24"/>
          <w:szCs w:val="24"/>
        </w:rPr>
        <w:t>18-2019</w:t>
      </w:r>
      <w:r w:rsidR="001003E4" w:rsidRPr="00B7003B">
        <w:rPr>
          <w:rFonts w:ascii="Arial" w:hAnsi="Arial" w:cs="Arial"/>
          <w:bCs/>
          <w:sz w:val="24"/>
          <w:szCs w:val="24"/>
        </w:rPr>
        <w:t>, de fecha 9 de enerode 2019, suscrito por la Maestra Jaqueline del Carmen Estrella Puc</w:t>
      </w:r>
      <w:r w:rsidR="00392408" w:rsidRPr="00B7003B">
        <w:rPr>
          <w:rFonts w:ascii="Arial" w:hAnsi="Arial" w:cs="Arial"/>
          <w:bCs/>
          <w:sz w:val="24"/>
          <w:szCs w:val="24"/>
        </w:rPr>
        <w:t>, Secretaria Ge</w:t>
      </w:r>
      <w:r w:rsidR="002C6B2A" w:rsidRPr="00B7003B">
        <w:rPr>
          <w:rFonts w:ascii="Arial" w:hAnsi="Arial" w:cs="Arial"/>
          <w:bCs/>
          <w:sz w:val="24"/>
          <w:szCs w:val="24"/>
        </w:rPr>
        <w:t>neral de Acuerdos del</w:t>
      </w:r>
      <w:r w:rsidR="001003E4" w:rsidRPr="00B7003B">
        <w:rPr>
          <w:rFonts w:ascii="Arial" w:hAnsi="Arial" w:cs="Arial"/>
          <w:bCs/>
          <w:sz w:val="24"/>
          <w:szCs w:val="24"/>
        </w:rPr>
        <w:t xml:space="preserve"> Honorable</w:t>
      </w:r>
      <w:r w:rsidR="002C6B2A" w:rsidRPr="00B7003B">
        <w:rPr>
          <w:rFonts w:ascii="Arial" w:hAnsi="Arial" w:cs="Arial"/>
          <w:bCs/>
          <w:sz w:val="24"/>
          <w:szCs w:val="24"/>
        </w:rPr>
        <w:t xml:space="preserve"> Tribunal</w:t>
      </w:r>
      <w:r w:rsidR="001003E4" w:rsidRPr="00B7003B">
        <w:rPr>
          <w:rFonts w:ascii="Arial" w:hAnsi="Arial" w:cs="Arial"/>
          <w:bCs/>
          <w:sz w:val="24"/>
          <w:szCs w:val="24"/>
        </w:rPr>
        <w:t xml:space="preserve"> Superior</w:t>
      </w:r>
      <w:r w:rsidR="00392408" w:rsidRPr="00B7003B">
        <w:rPr>
          <w:rFonts w:ascii="Arial" w:hAnsi="Arial" w:cs="Arial"/>
          <w:bCs/>
          <w:sz w:val="24"/>
          <w:szCs w:val="24"/>
        </w:rPr>
        <w:t>de Jus</w:t>
      </w:r>
      <w:r w:rsidR="001003E4" w:rsidRPr="00B7003B">
        <w:rPr>
          <w:rFonts w:ascii="Arial" w:hAnsi="Arial" w:cs="Arial"/>
          <w:bCs/>
          <w:sz w:val="24"/>
          <w:szCs w:val="24"/>
        </w:rPr>
        <w:t>ticiadel Estado</w:t>
      </w:r>
      <w:r w:rsidRPr="00B7003B">
        <w:rPr>
          <w:rFonts w:ascii="Arial" w:eastAsia="Calibri" w:hAnsi="Arial" w:cs="Arial"/>
          <w:bCs/>
          <w:sz w:val="24"/>
          <w:szCs w:val="24"/>
          <w:lang w:val="es-MX"/>
        </w:rPr>
        <w:t>que es del tenor siguiente: -</w:t>
      </w:r>
      <w:r w:rsidR="002C6B2A" w:rsidRPr="00B7003B">
        <w:rPr>
          <w:rFonts w:ascii="Arial" w:eastAsia="Calibri" w:hAnsi="Arial" w:cs="Arial"/>
          <w:bCs/>
          <w:sz w:val="24"/>
          <w:szCs w:val="24"/>
          <w:lang w:val="es-MX"/>
        </w:rPr>
        <w:t>----</w:t>
      </w:r>
    </w:p>
    <w:p w:rsidR="001003E4" w:rsidRDefault="001003E4" w:rsidP="00B7003B">
      <w:pPr>
        <w:spacing w:after="0"/>
        <w:ind w:right="49"/>
        <w:jc w:val="both"/>
        <w:rPr>
          <w:rFonts w:ascii="Arial" w:eastAsia="Calibri" w:hAnsi="Arial" w:cs="Arial"/>
          <w:bCs/>
          <w:lang w:val="es-MX"/>
        </w:rPr>
      </w:pPr>
    </w:p>
    <w:p w:rsidR="001003E4" w:rsidRDefault="00B7003B" w:rsidP="00B7003B">
      <w:pPr>
        <w:spacing w:after="0"/>
        <w:ind w:left="709" w:right="49"/>
        <w:jc w:val="both"/>
        <w:rPr>
          <w:rFonts w:ascii="Arial" w:eastAsia="Calibri" w:hAnsi="Arial" w:cs="Arial"/>
          <w:bCs/>
          <w:lang w:val="es-MX"/>
        </w:rPr>
      </w:pPr>
      <w:r>
        <w:rPr>
          <w:rFonts w:ascii="Arial" w:eastAsia="Calibri" w:hAnsi="Arial" w:cs="Arial"/>
          <w:bCs/>
          <w:lang w:val="es-MX"/>
        </w:rPr>
        <w:t xml:space="preserve">“… </w:t>
      </w:r>
      <w:r w:rsidR="001003E4">
        <w:rPr>
          <w:rFonts w:ascii="Arial" w:eastAsia="Calibri" w:hAnsi="Arial" w:cs="Arial"/>
          <w:bCs/>
          <w:lang w:val="es-MX"/>
        </w:rPr>
        <w:t>Dada la necesidad de reubicar las instalaciones del Centro de Encuentro Familiar del Primer Distrito Judicial</w:t>
      </w:r>
      <w:r w:rsidR="00192FE4">
        <w:rPr>
          <w:rFonts w:ascii="Arial" w:eastAsia="Calibri" w:hAnsi="Arial" w:cs="Arial"/>
          <w:bCs/>
          <w:lang w:val="es-MX"/>
        </w:rPr>
        <w:t>, con la finalidad de brindar un mejor servicio a las y los usuarios del mismo, en sesión ordinaria verificada el día ocho de enero de dos mil diecinueve, el Pleno del Honorable Tribunal Superior de Justicia, con fundamento en lo que disponen los artículos 8, 14 fracción XXXIV de la Ley Orgánica del Poder Judicial, 1, 3 y 4 del Reglamento del Centro de Encuentro Familiar, ambos del Estado de Campeche, dictó y aprobó el:-----------------------------</w:t>
      </w:r>
    </w:p>
    <w:p w:rsidR="00B04499" w:rsidRDefault="00B04499" w:rsidP="00B7003B">
      <w:pPr>
        <w:spacing w:after="0"/>
        <w:ind w:left="709" w:right="49"/>
        <w:jc w:val="both"/>
        <w:rPr>
          <w:rFonts w:ascii="Arial" w:eastAsia="Calibri" w:hAnsi="Arial" w:cs="Arial"/>
          <w:bCs/>
          <w:lang w:val="es-MX"/>
        </w:rPr>
      </w:pPr>
    </w:p>
    <w:p w:rsidR="00EE1268" w:rsidRDefault="001003E4" w:rsidP="00B7003B">
      <w:pPr>
        <w:spacing w:after="0"/>
        <w:ind w:left="709" w:right="49"/>
        <w:jc w:val="both"/>
        <w:rPr>
          <w:rFonts w:ascii="Arial" w:eastAsia="Calibri" w:hAnsi="Arial" w:cs="Arial"/>
          <w:b/>
          <w:bCs/>
          <w:lang w:val="es-MX"/>
        </w:rPr>
      </w:pPr>
      <w:r>
        <w:rPr>
          <w:rFonts w:ascii="Arial" w:eastAsia="Calibri" w:hAnsi="Arial" w:cs="Arial"/>
          <w:b/>
          <w:bCs/>
          <w:lang w:val="es-MX"/>
        </w:rPr>
        <w:t>ACUERDO GENERAL NÚMERO 6/PTSJ/18-2019, DEL HONORABLE TRIBUNAL SUPERIOR DE JUSTICIA DEL ESTADO, QUE APRUEBA EL CAMBIO DE SEDE DEL CENTRO DE ENCUENTRO FAMILIAR DEL PRIMER DISTRITO JUDICIAL DEL ESTADO.------------------------------------------------------------</w:t>
      </w:r>
    </w:p>
    <w:p w:rsidR="00EE1268" w:rsidRPr="00EE1268" w:rsidRDefault="00EE1268" w:rsidP="00B7003B">
      <w:pPr>
        <w:spacing w:after="0"/>
        <w:ind w:left="709" w:right="566"/>
        <w:jc w:val="both"/>
        <w:rPr>
          <w:rFonts w:ascii="Arial" w:eastAsia="Calibri" w:hAnsi="Arial" w:cs="Arial"/>
          <w:b/>
          <w:bCs/>
          <w:lang w:val="es-MX"/>
        </w:rPr>
      </w:pPr>
    </w:p>
    <w:p w:rsidR="00FE3FA3" w:rsidRPr="00192FE4" w:rsidRDefault="00EE1268" w:rsidP="00B7003B">
      <w:pPr>
        <w:ind w:left="709"/>
        <w:jc w:val="both"/>
        <w:rPr>
          <w:rFonts w:ascii="Arial" w:hAnsi="Arial" w:cs="Arial"/>
          <w:lang w:val="es-MX"/>
        </w:rPr>
      </w:pPr>
      <w:r w:rsidRPr="00EB6667">
        <w:rPr>
          <w:rFonts w:ascii="Arial" w:hAnsi="Arial" w:cs="Arial"/>
          <w:b/>
          <w:lang w:val="es-MX"/>
        </w:rPr>
        <w:t>PRIMERO:</w:t>
      </w:r>
      <w:r w:rsidR="00192FE4">
        <w:rPr>
          <w:rFonts w:ascii="Arial" w:hAnsi="Arial" w:cs="Arial"/>
          <w:lang w:val="es-MX"/>
        </w:rPr>
        <w:t>Se aprueba el cambio de sede el Centro de Encuentro Familiar del Primer Distrito Judicial del Estado, a las instalaciones que ocupa la “C</w:t>
      </w:r>
      <w:r w:rsidR="00EB6667">
        <w:rPr>
          <w:rFonts w:ascii="Arial" w:hAnsi="Arial" w:cs="Arial"/>
          <w:lang w:val="es-MX"/>
        </w:rPr>
        <w:t>asa de J</w:t>
      </w:r>
      <w:r w:rsidR="00192FE4">
        <w:rPr>
          <w:rFonts w:ascii="Arial" w:hAnsi="Arial" w:cs="Arial"/>
          <w:lang w:val="es-MX"/>
        </w:rPr>
        <w:t>usticia</w:t>
      </w:r>
      <w:r w:rsidR="00EB6667">
        <w:rPr>
          <w:rFonts w:ascii="Arial" w:hAnsi="Arial" w:cs="Arial"/>
          <w:lang w:val="es-MX"/>
        </w:rPr>
        <w:t>” ubicada en la Avenida Patricio Trueba y de Regil, número 236, colonia San Rafael, San Francisco de Campeche, Campeche, C.P. 24090, y que tuvo verificativo el cuatro de enero del año dos mil diecinueve: ---------------------------------</w:t>
      </w:r>
    </w:p>
    <w:p w:rsidR="00A84C8C" w:rsidRPr="00EB6667" w:rsidRDefault="00A84C8C" w:rsidP="00B7003B">
      <w:pPr>
        <w:ind w:left="709"/>
        <w:jc w:val="both"/>
        <w:rPr>
          <w:rFonts w:ascii="Arial" w:hAnsi="Arial" w:cs="Arial"/>
          <w:lang w:val="es-MX"/>
        </w:rPr>
      </w:pPr>
      <w:r w:rsidRPr="00EB6667">
        <w:rPr>
          <w:rFonts w:ascii="Arial" w:hAnsi="Arial" w:cs="Arial"/>
          <w:b/>
          <w:lang w:val="es-MX"/>
        </w:rPr>
        <w:t>SEGUNDO:</w:t>
      </w:r>
      <w:r w:rsidR="00EB6667">
        <w:rPr>
          <w:rFonts w:ascii="Arial" w:hAnsi="Arial" w:cs="Arial"/>
          <w:lang w:val="es-MX"/>
        </w:rPr>
        <w:t>Publíquese el presente acuerdo en el Periódico Oficial del Estado, de conformidad con lo dispuesto en el artículo 4 del Código Civil vigente en el Estado, en los estrados de la Secretaria General de Acuerdos del Pleno, de las Salas del Tribunal, así como en las áreas administrativas para conocimiento de los Órganos de e</w:t>
      </w:r>
      <w:r w:rsidR="00B7003B">
        <w:rPr>
          <w:rFonts w:ascii="Arial" w:hAnsi="Arial" w:cs="Arial"/>
          <w:lang w:val="es-MX"/>
        </w:rPr>
        <w:t>ste poder y público en General…”.</w:t>
      </w:r>
      <w:r w:rsidR="00EB6667">
        <w:rPr>
          <w:rFonts w:ascii="Arial" w:hAnsi="Arial" w:cs="Arial"/>
          <w:lang w:val="es-MX"/>
        </w:rPr>
        <w:t>-----------------------------------------------------------</w:t>
      </w:r>
    </w:p>
    <w:p w:rsidR="00B7003B" w:rsidRDefault="00B7003B" w:rsidP="00247FE6">
      <w:pPr>
        <w:spacing w:line="240" w:lineRule="auto"/>
        <w:jc w:val="both"/>
        <w:rPr>
          <w:rFonts w:ascii="Arial" w:hAnsi="Arial" w:cs="Arial"/>
          <w:sz w:val="24"/>
          <w:szCs w:val="24"/>
          <w:lang w:val="es-MX"/>
        </w:rPr>
      </w:pPr>
    </w:p>
    <w:p w:rsidR="006E7BB5" w:rsidRDefault="006E7BB5" w:rsidP="00B7003B">
      <w:pPr>
        <w:spacing w:line="360" w:lineRule="auto"/>
        <w:jc w:val="both"/>
        <w:rPr>
          <w:rFonts w:ascii="Arial" w:hAnsi="Arial" w:cs="Arial"/>
          <w:sz w:val="24"/>
          <w:szCs w:val="24"/>
          <w:lang w:val="es-MX"/>
        </w:rPr>
      </w:pPr>
    </w:p>
    <w:p w:rsidR="00B7003B" w:rsidRPr="00B7003B" w:rsidRDefault="00192FE4" w:rsidP="00B7003B">
      <w:pPr>
        <w:spacing w:line="360" w:lineRule="auto"/>
        <w:jc w:val="both"/>
        <w:rPr>
          <w:rFonts w:ascii="Arial" w:hAnsi="Arial" w:cs="Arial"/>
          <w:sz w:val="24"/>
          <w:szCs w:val="24"/>
          <w:lang w:val="es-MX"/>
        </w:rPr>
      </w:pPr>
      <w:r w:rsidRPr="00B7003B">
        <w:rPr>
          <w:rFonts w:ascii="Arial" w:hAnsi="Arial" w:cs="Arial"/>
          <w:sz w:val="24"/>
          <w:szCs w:val="24"/>
          <w:lang w:val="es-MX"/>
        </w:rPr>
        <w:lastRenderedPageBreak/>
        <w:t>Sin otro particular, les reitero las seguridades de mi atenta y distinguida consideración.</w:t>
      </w:r>
    </w:p>
    <w:p w:rsidR="00FE3FA3" w:rsidRPr="00B7003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B7003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B7003B">
        <w:rPr>
          <w:rFonts w:ascii="Arial" w:hAnsi="Arial" w:cs="Arial"/>
          <w:b/>
          <w:bCs/>
          <w:sz w:val="24"/>
          <w:szCs w:val="24"/>
          <w:lang w:val="es-MX"/>
        </w:rPr>
        <w:t>A T E N T A M E N T E</w:t>
      </w:r>
    </w:p>
    <w:p w:rsidR="00FE3FA3" w:rsidRPr="00B7003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B7003B">
        <w:rPr>
          <w:rFonts w:ascii="Arial" w:hAnsi="Arial" w:cs="Arial"/>
          <w:bCs/>
          <w:sz w:val="24"/>
          <w:szCs w:val="24"/>
          <w:lang w:val="es-MX"/>
        </w:rPr>
        <w:t xml:space="preserve">San Francisco de Campeche, Campeche, a </w:t>
      </w:r>
      <w:r w:rsidR="00B7003B">
        <w:rPr>
          <w:rFonts w:ascii="Arial" w:hAnsi="Arial" w:cs="Arial"/>
          <w:bCs/>
          <w:sz w:val="24"/>
          <w:szCs w:val="24"/>
          <w:lang w:val="es-MX"/>
        </w:rPr>
        <w:t>14</w:t>
      </w:r>
      <w:r w:rsidRPr="00B7003B">
        <w:rPr>
          <w:rFonts w:ascii="Arial" w:hAnsi="Arial" w:cs="Arial"/>
          <w:bCs/>
          <w:sz w:val="24"/>
          <w:szCs w:val="24"/>
          <w:lang w:val="es-MX"/>
        </w:rPr>
        <w:t xml:space="preserve"> de </w:t>
      </w:r>
      <w:r w:rsidR="00C3427A" w:rsidRPr="00B7003B">
        <w:rPr>
          <w:rFonts w:ascii="Arial" w:hAnsi="Arial" w:cs="Arial"/>
          <w:bCs/>
          <w:sz w:val="24"/>
          <w:szCs w:val="24"/>
          <w:lang w:val="es-MX"/>
        </w:rPr>
        <w:t>enero</w:t>
      </w:r>
      <w:r w:rsidR="00502F24">
        <w:rPr>
          <w:rFonts w:ascii="Arial" w:hAnsi="Arial" w:cs="Arial"/>
          <w:bCs/>
          <w:sz w:val="24"/>
          <w:szCs w:val="24"/>
          <w:lang w:val="es-MX"/>
        </w:rPr>
        <w:t xml:space="preserve"> </w:t>
      </w:r>
      <w:r w:rsidR="00C3427A" w:rsidRPr="00B7003B">
        <w:rPr>
          <w:rFonts w:ascii="Arial" w:hAnsi="Arial" w:cs="Arial"/>
          <w:bCs/>
          <w:sz w:val="24"/>
          <w:szCs w:val="24"/>
          <w:lang w:val="es-MX"/>
        </w:rPr>
        <w:t>de 2019</w:t>
      </w:r>
    </w:p>
    <w:p w:rsidR="00FE3FA3" w:rsidRPr="00B7003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7003B">
        <w:rPr>
          <w:rFonts w:ascii="Arial" w:hAnsi="Arial" w:cs="Arial"/>
          <w:b/>
          <w:bCs/>
          <w:sz w:val="24"/>
          <w:szCs w:val="24"/>
          <w:lang w:val="es-MX"/>
        </w:rPr>
        <w:t xml:space="preserve">LA SECRETARIA EJECUTIVA DEL CONSEJO DE LA JUDICATURA </w:t>
      </w:r>
    </w:p>
    <w:p w:rsidR="00FE3FA3" w:rsidRPr="00B7003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7003B">
        <w:rPr>
          <w:rFonts w:ascii="Arial" w:hAnsi="Arial" w:cs="Arial"/>
          <w:b/>
          <w:bCs/>
          <w:sz w:val="24"/>
          <w:szCs w:val="24"/>
          <w:lang w:val="es-MX"/>
        </w:rPr>
        <w:t>DEL PODER JUDICIAL DEL ESTADO.</w:t>
      </w:r>
    </w:p>
    <w:p w:rsidR="00FE3FA3" w:rsidRPr="00B7003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B7003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B7003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7003B">
        <w:rPr>
          <w:rFonts w:ascii="Arial" w:hAnsi="Arial" w:cs="Arial"/>
          <w:b/>
          <w:bCs/>
          <w:sz w:val="24"/>
          <w:szCs w:val="24"/>
          <w:lang w:val="es-MX"/>
        </w:rPr>
        <w:t>DOCTORA CONCEPCIÓN DEL CARMEN CANTO SANTOS</w:t>
      </w:r>
    </w:p>
    <w:p w:rsidR="00FE3FA3" w:rsidRDefault="00FE3FA3" w:rsidP="00FE3FA3">
      <w:pPr>
        <w:tabs>
          <w:tab w:val="left" w:pos="1290"/>
        </w:tabs>
        <w:spacing w:after="0" w:line="240" w:lineRule="auto"/>
        <w:rPr>
          <w:rFonts w:ascii="Arial" w:hAnsi="Arial" w:cs="Arial"/>
          <w:sz w:val="12"/>
          <w:szCs w:val="12"/>
          <w:lang w:val="es-MX"/>
        </w:rPr>
      </w:pPr>
    </w:p>
    <w:p w:rsidR="00FE3FA3" w:rsidRDefault="00FE3FA3" w:rsidP="00FE3FA3">
      <w:pPr>
        <w:tabs>
          <w:tab w:val="left" w:pos="1290"/>
        </w:tabs>
        <w:spacing w:after="0" w:line="240" w:lineRule="auto"/>
        <w:rPr>
          <w:rFonts w:ascii="Arial" w:hAnsi="Arial" w:cs="Arial"/>
          <w:sz w:val="12"/>
          <w:szCs w:val="12"/>
          <w:lang w:val="es-MX"/>
        </w:rPr>
      </w:pPr>
    </w:p>
    <w:p w:rsidR="00010980" w:rsidRDefault="00010980" w:rsidP="00FE3FA3">
      <w:pPr>
        <w:tabs>
          <w:tab w:val="left" w:pos="1290"/>
        </w:tabs>
        <w:spacing w:after="0" w:line="240" w:lineRule="auto"/>
        <w:rPr>
          <w:rFonts w:ascii="Arial" w:hAnsi="Arial" w:cs="Arial"/>
          <w:sz w:val="12"/>
          <w:szCs w:val="12"/>
          <w:lang w:val="es-MX"/>
        </w:rPr>
      </w:pPr>
    </w:p>
    <w:p w:rsidR="00010980" w:rsidRDefault="00010980"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bookmarkStart w:id="0" w:name="_GoBack"/>
      <w:bookmarkEnd w:id="0"/>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B7003B" w:rsidRDefault="00B7003B" w:rsidP="00FE3FA3">
      <w:pPr>
        <w:tabs>
          <w:tab w:val="left" w:pos="1290"/>
        </w:tabs>
        <w:spacing w:after="0" w:line="240" w:lineRule="auto"/>
        <w:rPr>
          <w:rFonts w:ascii="Arial" w:hAnsi="Arial" w:cs="Arial"/>
          <w:sz w:val="12"/>
          <w:szCs w:val="12"/>
          <w:lang w:val="es-MX"/>
        </w:rPr>
      </w:pPr>
    </w:p>
    <w:p w:rsidR="00FE3FA3" w:rsidRDefault="00FE3FA3" w:rsidP="00FE3FA3">
      <w:pPr>
        <w:tabs>
          <w:tab w:val="left" w:pos="1290"/>
        </w:tabs>
        <w:spacing w:after="0" w:line="240" w:lineRule="auto"/>
        <w:rPr>
          <w:rFonts w:ascii="Arial" w:hAnsi="Arial" w:cs="Arial"/>
          <w:sz w:val="12"/>
          <w:szCs w:val="12"/>
          <w:lang w:val="es-MX"/>
        </w:rPr>
      </w:pPr>
    </w:p>
    <w:p w:rsidR="00FE3FA3" w:rsidRDefault="00FE3FA3" w:rsidP="00B7003B">
      <w:pPr>
        <w:tabs>
          <w:tab w:val="left" w:pos="1290"/>
        </w:tabs>
        <w:spacing w:after="0" w:line="240" w:lineRule="auto"/>
        <w:jc w:val="both"/>
        <w:rPr>
          <w:rFonts w:ascii="Arial" w:hAnsi="Arial" w:cs="Arial"/>
          <w:sz w:val="18"/>
          <w:szCs w:val="12"/>
          <w:lang w:val="es-MX"/>
        </w:rPr>
      </w:pPr>
      <w:proofErr w:type="spellStart"/>
      <w:r w:rsidRPr="00B7003B">
        <w:rPr>
          <w:rFonts w:ascii="Arial" w:hAnsi="Arial" w:cs="Arial"/>
          <w:sz w:val="18"/>
          <w:szCs w:val="12"/>
          <w:lang w:val="es-MX"/>
        </w:rPr>
        <w:t>C.c.p.</w:t>
      </w:r>
      <w:proofErr w:type="spellEnd"/>
      <w:r w:rsidRPr="00B7003B">
        <w:rPr>
          <w:rFonts w:ascii="Arial" w:hAnsi="Arial" w:cs="Arial"/>
          <w:sz w:val="18"/>
          <w:szCs w:val="12"/>
          <w:lang w:val="es-MX"/>
        </w:rPr>
        <w:t xml:space="preserve"> Lic. Miguel Ángel Chuc López, Magistrado Presidente del Honorable Tribunal Superior de Justicia del Estado  y del  Consejo de la Judicatura Local. Para su conocimiento. </w:t>
      </w:r>
    </w:p>
    <w:p w:rsidR="00B7003B" w:rsidRPr="00B7003B" w:rsidRDefault="00B7003B" w:rsidP="00B7003B">
      <w:pPr>
        <w:tabs>
          <w:tab w:val="left" w:pos="1290"/>
        </w:tabs>
        <w:spacing w:after="0" w:line="240" w:lineRule="auto"/>
        <w:jc w:val="both"/>
        <w:rPr>
          <w:rFonts w:ascii="Arial" w:hAnsi="Arial" w:cs="Arial"/>
          <w:sz w:val="18"/>
          <w:szCs w:val="12"/>
          <w:lang w:val="es-MX"/>
        </w:rPr>
      </w:pPr>
      <w:proofErr w:type="spellStart"/>
      <w:r>
        <w:rPr>
          <w:rFonts w:ascii="Arial" w:hAnsi="Arial" w:cs="Arial"/>
          <w:sz w:val="18"/>
          <w:szCs w:val="12"/>
          <w:lang w:val="es-MX"/>
        </w:rPr>
        <w:t>C.c.p.</w:t>
      </w:r>
      <w:proofErr w:type="spellEnd"/>
      <w:r>
        <w:rPr>
          <w:rFonts w:ascii="Arial" w:hAnsi="Arial" w:cs="Arial"/>
          <w:sz w:val="18"/>
          <w:szCs w:val="12"/>
          <w:lang w:val="es-MX"/>
        </w:rPr>
        <w:t xml:space="preserve"> Maestra Jaqueline del Carmen Estrella Puc, Secretaria General de Acuerdos del Honorable Tribunal Superior de Justicia del Estado. Para igual fin.</w:t>
      </w:r>
    </w:p>
    <w:p w:rsidR="00FE3FA3" w:rsidRPr="00B7003B" w:rsidRDefault="00FE3FA3" w:rsidP="00FE3FA3">
      <w:pPr>
        <w:tabs>
          <w:tab w:val="left" w:pos="1290"/>
        </w:tabs>
        <w:spacing w:after="0" w:line="240" w:lineRule="auto"/>
        <w:rPr>
          <w:rFonts w:ascii="Arial" w:hAnsi="Arial" w:cs="Arial"/>
          <w:sz w:val="18"/>
          <w:szCs w:val="12"/>
          <w:lang w:val="es-MX"/>
        </w:rPr>
      </w:pPr>
      <w:proofErr w:type="spellStart"/>
      <w:r w:rsidRPr="00B7003B">
        <w:rPr>
          <w:rFonts w:ascii="Arial" w:hAnsi="Arial" w:cs="Arial"/>
          <w:sz w:val="18"/>
          <w:szCs w:val="12"/>
          <w:lang w:val="es-MX"/>
        </w:rPr>
        <w:t>C.c.p.</w:t>
      </w:r>
      <w:proofErr w:type="spellEnd"/>
      <w:r w:rsidRPr="00B7003B">
        <w:rPr>
          <w:rFonts w:ascii="Arial" w:hAnsi="Arial" w:cs="Arial"/>
          <w:sz w:val="18"/>
          <w:szCs w:val="12"/>
          <w:lang w:val="es-MX"/>
        </w:rPr>
        <w:t xml:space="preserve"> Minutario</w:t>
      </w:r>
      <w:r w:rsidR="00B7003B">
        <w:rPr>
          <w:rFonts w:ascii="Arial" w:hAnsi="Arial" w:cs="Arial"/>
          <w:sz w:val="18"/>
          <w:szCs w:val="12"/>
          <w:lang w:val="es-MX"/>
        </w:rPr>
        <w:t xml:space="preserve">. </w:t>
      </w:r>
    </w:p>
    <w:p w:rsidR="00FE3FA3" w:rsidRDefault="00FE3FA3" w:rsidP="00B7003B">
      <w:pPr>
        <w:tabs>
          <w:tab w:val="left" w:pos="1290"/>
        </w:tabs>
        <w:spacing w:after="0" w:line="240" w:lineRule="auto"/>
      </w:pPr>
      <w:proofErr w:type="spellStart"/>
      <w:r w:rsidRPr="00980363">
        <w:rPr>
          <w:rFonts w:ascii="Arial" w:hAnsi="Arial" w:cs="Arial"/>
          <w:sz w:val="16"/>
          <w:szCs w:val="12"/>
          <w:lang w:val="es-MX"/>
        </w:rPr>
        <w:t>CCCS</w:t>
      </w:r>
      <w:proofErr w:type="spellEnd"/>
      <w:r w:rsidRPr="00980363">
        <w:rPr>
          <w:rFonts w:ascii="Arial" w:hAnsi="Arial" w:cs="Arial"/>
          <w:sz w:val="16"/>
          <w:szCs w:val="12"/>
          <w:lang w:val="es-MX"/>
        </w:rPr>
        <w:t>/</w:t>
      </w:r>
      <w:proofErr w:type="spellStart"/>
      <w:r w:rsidR="00C3427A">
        <w:rPr>
          <w:rFonts w:ascii="Arial" w:hAnsi="Arial" w:cs="Arial"/>
          <w:sz w:val="16"/>
          <w:szCs w:val="12"/>
          <w:lang w:val="es-MX"/>
        </w:rPr>
        <w:t>amc</w:t>
      </w:r>
      <w:proofErr w:type="spellEnd"/>
    </w:p>
    <w:sectPr w:rsidR="00FE3FA3" w:rsidSect="00B7003B">
      <w:headerReference w:type="default" r:id="rId6"/>
      <w:footerReference w:type="default" r:id="rId7"/>
      <w:pgSz w:w="12240" w:h="2016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E48" w:rsidRDefault="00301E48" w:rsidP="00FE3FA3">
      <w:pPr>
        <w:spacing w:after="0" w:line="240" w:lineRule="auto"/>
      </w:pPr>
      <w:r>
        <w:separator/>
      </w:r>
    </w:p>
  </w:endnote>
  <w:endnote w:type="continuationSeparator" w:id="1">
    <w:p w:rsidR="00301E48" w:rsidRDefault="00301E48" w:rsidP="00FE3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COLONIA SAN RAFAEL C.P. 24090                                                                                                         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E48" w:rsidRDefault="00301E48" w:rsidP="00FE3FA3">
      <w:pPr>
        <w:spacing w:after="0" w:line="240" w:lineRule="auto"/>
      </w:pPr>
      <w:r>
        <w:separator/>
      </w:r>
    </w:p>
  </w:footnote>
  <w:footnote w:type="continuationSeparator" w:id="1">
    <w:p w:rsidR="00301E48" w:rsidRDefault="00301E48" w:rsidP="00FE3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A3" w:rsidRDefault="00FE3FA3" w:rsidP="00FE3FA3">
    <w:pPr>
      <w:pStyle w:val="Encabezado"/>
      <w:ind w:left="284" w:right="1204"/>
      <w:jc w:val="center"/>
    </w:pPr>
    <w:r>
      <w:rPr>
        <w:noProof/>
        <w:lang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1035050"/>
                  </a:xfrm>
                  <a:prstGeom prst="rect">
                    <a:avLst/>
                  </a:prstGeom>
                  <a:noFill/>
                  <a:ln>
                    <a:noFill/>
                  </a:ln>
                </pic:spPr>
              </pic:pic>
            </a:graphicData>
          </a:graphic>
        </wp:inline>
      </w:drawing>
    </w:r>
  </w:p>
  <w:p w:rsidR="00FE3FA3" w:rsidRDefault="00FE3FA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E3FA3"/>
    <w:rsid w:val="00010980"/>
    <w:rsid w:val="000570AB"/>
    <w:rsid w:val="001003E4"/>
    <w:rsid w:val="00192FE4"/>
    <w:rsid w:val="002121C6"/>
    <w:rsid w:val="00240311"/>
    <w:rsid w:val="00247FE6"/>
    <w:rsid w:val="002712E8"/>
    <w:rsid w:val="002C6B2A"/>
    <w:rsid w:val="00301E48"/>
    <w:rsid w:val="00386228"/>
    <w:rsid w:val="00392408"/>
    <w:rsid w:val="00502F24"/>
    <w:rsid w:val="005252F6"/>
    <w:rsid w:val="006E489B"/>
    <w:rsid w:val="006E7BB5"/>
    <w:rsid w:val="007C0C08"/>
    <w:rsid w:val="008B716B"/>
    <w:rsid w:val="009A2745"/>
    <w:rsid w:val="00A84C8C"/>
    <w:rsid w:val="00AB42F2"/>
    <w:rsid w:val="00AE5A41"/>
    <w:rsid w:val="00B04499"/>
    <w:rsid w:val="00B7003B"/>
    <w:rsid w:val="00C3427A"/>
    <w:rsid w:val="00C57BC1"/>
    <w:rsid w:val="00E02BE9"/>
    <w:rsid w:val="00EB6667"/>
    <w:rsid w:val="00EE1268"/>
    <w:rsid w:val="00FE3FA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yvazquez</cp:lastModifiedBy>
  <cp:revision>4</cp:revision>
  <cp:lastPrinted>2019-01-15T21:52:00Z</cp:lastPrinted>
  <dcterms:created xsi:type="dcterms:W3CDTF">2019-01-15T21:52:00Z</dcterms:created>
  <dcterms:modified xsi:type="dcterms:W3CDTF">2019-01-22T16:42:00Z</dcterms:modified>
</cp:coreProperties>
</file>